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附3</w:t>
      </w:r>
    </w:p>
    <w:p>
      <w:pPr>
        <w:spacing w:before="100" w:beforeAutospacing="1"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 xml:space="preserve"> 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方正大标宋简体" w:hAnsi="华文中宋" w:eastAsia="方正大标宋简体"/>
          <w:sz w:val="48"/>
          <w:szCs w:val="48"/>
        </w:rPr>
      </w:pPr>
      <w:r>
        <w:rPr>
          <w:rFonts w:hint="eastAsia" w:ascii="方正大标宋简体" w:hAnsi="华文中宋" w:eastAsia="方正大标宋简体"/>
          <w:sz w:val="48"/>
          <w:szCs w:val="48"/>
        </w:rPr>
        <w:t>广东省科普教育基地申报表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napToGrid w:val="0"/>
        <w:spacing w:line="480" w:lineRule="auto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申报单位：（盖章）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推荐单位：（盖章）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月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p>
      <w:pPr>
        <w:snapToGrid w:val="0"/>
        <w:spacing w:line="48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2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pacing w:val="-20"/>
          <w:sz w:val="32"/>
          <w:szCs w:val="32"/>
        </w:rPr>
        <w:t>广东省科学技术协会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广东省科学技术厅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sz w:val="32"/>
          <w:szCs w:val="32"/>
        </w:rPr>
        <w:t xml:space="preserve"> 二○二一年制</w:t>
      </w:r>
    </w:p>
    <w:p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一、本申报书由拟申报广东科普教育基地的单位填写，申报单位名称应与盖章单位名称一致，申报单位应按照表内要求如实填写。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二、提交申报书时应提供反映申报单位基本情况、开展科普工作的图片或视频等。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（1）“拟申报类型”：A.场所类，B.非场所类。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（2）“其他相关材料”： 申报单位需要提供附件材料的，请详细列出所提交相关材料的目录清单。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格式要求：（1）填写申报表时，字体规格、大小和行距要一致，用A4纸排版打印，不得手写填报；（2）附件材料统一用A4纸清晰复印，提交的照片不使用原件张贴，采用电脑彩色打印，每张A4纸排列2－4张，并注明照片的简要内容；（3）申报材料收集齐全后，请按申报表、附件材料目录表和附件的顺序排列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五、申报表封面加盖单位印章，最后一页由推荐单位填写推荐意见，并加盖公章。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42"/>
        <w:gridCol w:w="1980"/>
        <w:gridCol w:w="6"/>
        <w:gridCol w:w="82"/>
        <w:gridCol w:w="1354"/>
        <w:gridCol w:w="320"/>
        <w:gridCol w:w="1127"/>
        <w:gridCol w:w="787"/>
        <w:gridCol w:w="729"/>
        <w:gridCol w:w="657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拟申报类型：A                 B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8"/>
                <w:sz w:val="28"/>
                <w:szCs w:val="28"/>
              </w:rPr>
              <w:t>科普展示面积(m</w:t>
            </w:r>
            <w:r>
              <w:rPr>
                <w:rFonts w:hint="eastAsia" w:ascii="宋体" w:hAnsi="宋体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8"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386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年经营性收入（万元）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ind w:left="72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科普经费来源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上级拨款占比例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科普馆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社会捐助占比例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宣传廊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活动收入占比例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  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 料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年开放</w:t>
            </w:r>
          </w:p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科普宣传教育主要学科领域</w:t>
            </w:r>
          </w:p>
        </w:tc>
        <w:tc>
          <w:tcPr>
            <w:tcW w:w="58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已获得荣誉的情况：（已获荣誉及命名单位、命名时间）：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其他有关材料：（图片、视频等相关材料的目录清单）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地级以上市科协、科技局（委），省级学会或省直有关单位推荐意见：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  二○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省科协、省科技厅审批意见： 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</w:t>
            </w:r>
          </w:p>
          <w:p>
            <w:pPr>
              <w:snapToGrid w:val="0"/>
              <w:spacing w:line="336" w:lineRule="auto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                           二○   年   月   日</w:t>
            </w:r>
          </w:p>
        </w:tc>
      </w:tr>
    </w:tbl>
    <w:p>
      <w:pPr>
        <w:jc w:val="right"/>
      </w:pPr>
      <w:r>
        <w:rPr>
          <w:rFonts w:hint="eastAsia" w:ascii="仿宋_GB2312" w:hAnsi="华文中宋" w:eastAsia="仿宋_GB2312"/>
          <w:sz w:val="30"/>
          <w:szCs w:val="30"/>
        </w:rPr>
        <w:t xml:space="preserve">        此表可复制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2022-01-19T08:24:00Z</dcterms:created>
  <dc:creator>Admin</dc:creator>
  <cp:lastModifiedBy>Admin</cp:lastModifiedBy>
  <dcterms:modified xsi:type="dcterms:W3CDTF">2022-01-19T08:24:40Z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